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0B" w:rsidRDefault="0077310B">
      <w:r w:rsidRPr="004055A0">
        <w:rPr>
          <w:b/>
        </w:rPr>
        <w:t>Group 1:</w:t>
      </w:r>
      <w:r>
        <w:t xml:space="preserve"> I am testing whether noise during your exam (low, medium, high) is independent of exam grades (pass, fail). The following table shows the observed frequencies for this test: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7310B" w:rsidTr="00DC1898">
        <w:tc>
          <w:tcPr>
            <w:tcW w:w="1558" w:type="dxa"/>
          </w:tcPr>
          <w:p w:rsidR="0077310B" w:rsidRDefault="0077310B"/>
        </w:tc>
        <w:tc>
          <w:tcPr>
            <w:tcW w:w="1558" w:type="dxa"/>
          </w:tcPr>
          <w:p w:rsidR="0077310B" w:rsidRDefault="0077310B"/>
        </w:tc>
        <w:tc>
          <w:tcPr>
            <w:tcW w:w="4675" w:type="dxa"/>
            <w:gridSpan w:val="3"/>
          </w:tcPr>
          <w:p w:rsidR="0077310B" w:rsidRDefault="0077310B" w:rsidP="0077310B">
            <w:pPr>
              <w:jc w:val="center"/>
            </w:pPr>
            <w:r>
              <w:t>Noise level</w:t>
            </w:r>
          </w:p>
        </w:tc>
        <w:tc>
          <w:tcPr>
            <w:tcW w:w="1559" w:type="dxa"/>
          </w:tcPr>
          <w:p w:rsidR="0077310B" w:rsidRDefault="0077310B"/>
        </w:tc>
      </w:tr>
      <w:tr w:rsidR="0077310B" w:rsidTr="0077310B">
        <w:tc>
          <w:tcPr>
            <w:tcW w:w="1558" w:type="dxa"/>
          </w:tcPr>
          <w:p w:rsidR="0077310B" w:rsidRDefault="0077310B"/>
        </w:tc>
        <w:tc>
          <w:tcPr>
            <w:tcW w:w="1558" w:type="dxa"/>
          </w:tcPr>
          <w:p w:rsidR="0077310B" w:rsidRDefault="0077310B"/>
        </w:tc>
        <w:tc>
          <w:tcPr>
            <w:tcW w:w="1558" w:type="dxa"/>
          </w:tcPr>
          <w:p w:rsidR="0077310B" w:rsidRDefault="0077310B">
            <w:r>
              <w:t>Low</w:t>
            </w:r>
          </w:p>
        </w:tc>
        <w:tc>
          <w:tcPr>
            <w:tcW w:w="1558" w:type="dxa"/>
          </w:tcPr>
          <w:p w:rsidR="0077310B" w:rsidRDefault="0077310B">
            <w:r>
              <w:t>Medium</w:t>
            </w:r>
          </w:p>
        </w:tc>
        <w:tc>
          <w:tcPr>
            <w:tcW w:w="1559" w:type="dxa"/>
          </w:tcPr>
          <w:p w:rsidR="0077310B" w:rsidRDefault="0077310B">
            <w:r>
              <w:t>High</w:t>
            </w:r>
          </w:p>
        </w:tc>
        <w:tc>
          <w:tcPr>
            <w:tcW w:w="1559" w:type="dxa"/>
          </w:tcPr>
          <w:p w:rsidR="0077310B" w:rsidRDefault="0077310B">
            <w:r>
              <w:t>Total</w:t>
            </w:r>
          </w:p>
        </w:tc>
      </w:tr>
      <w:tr w:rsidR="0077310B" w:rsidTr="0077310B">
        <w:tc>
          <w:tcPr>
            <w:tcW w:w="1558" w:type="dxa"/>
            <w:vMerge w:val="restart"/>
          </w:tcPr>
          <w:p w:rsidR="0077310B" w:rsidRDefault="0077310B" w:rsidP="00BF47D4">
            <w:r>
              <w:t>EXAM</w:t>
            </w:r>
          </w:p>
        </w:tc>
        <w:tc>
          <w:tcPr>
            <w:tcW w:w="1558" w:type="dxa"/>
          </w:tcPr>
          <w:p w:rsidR="0077310B" w:rsidRDefault="0077310B">
            <w:r>
              <w:t>Pass</w:t>
            </w:r>
          </w:p>
        </w:tc>
        <w:tc>
          <w:tcPr>
            <w:tcW w:w="1558" w:type="dxa"/>
          </w:tcPr>
          <w:p w:rsidR="0077310B" w:rsidRDefault="0077310B">
            <w:r>
              <w:t>20</w:t>
            </w:r>
          </w:p>
        </w:tc>
        <w:tc>
          <w:tcPr>
            <w:tcW w:w="1558" w:type="dxa"/>
          </w:tcPr>
          <w:p w:rsidR="0077310B" w:rsidRDefault="0077310B">
            <w:r>
              <w:t>18</w:t>
            </w:r>
          </w:p>
        </w:tc>
        <w:tc>
          <w:tcPr>
            <w:tcW w:w="1559" w:type="dxa"/>
          </w:tcPr>
          <w:p w:rsidR="0077310B" w:rsidRDefault="0077310B">
            <w:r>
              <w:t>8</w:t>
            </w:r>
          </w:p>
        </w:tc>
        <w:tc>
          <w:tcPr>
            <w:tcW w:w="1559" w:type="dxa"/>
          </w:tcPr>
          <w:p w:rsidR="0077310B" w:rsidRDefault="0077310B">
            <w:r>
              <w:t>46</w:t>
            </w:r>
          </w:p>
        </w:tc>
      </w:tr>
      <w:tr w:rsidR="0077310B" w:rsidTr="0077310B">
        <w:tc>
          <w:tcPr>
            <w:tcW w:w="1558" w:type="dxa"/>
            <w:vMerge/>
          </w:tcPr>
          <w:p w:rsidR="0077310B" w:rsidRDefault="0077310B"/>
        </w:tc>
        <w:tc>
          <w:tcPr>
            <w:tcW w:w="1558" w:type="dxa"/>
          </w:tcPr>
          <w:p w:rsidR="0077310B" w:rsidRDefault="0077310B">
            <w:r>
              <w:t>Fail</w:t>
            </w:r>
          </w:p>
        </w:tc>
        <w:tc>
          <w:tcPr>
            <w:tcW w:w="1558" w:type="dxa"/>
          </w:tcPr>
          <w:p w:rsidR="0077310B" w:rsidRDefault="0077310B">
            <w:r>
              <w:t>8</w:t>
            </w:r>
          </w:p>
        </w:tc>
        <w:tc>
          <w:tcPr>
            <w:tcW w:w="1558" w:type="dxa"/>
          </w:tcPr>
          <w:p w:rsidR="0077310B" w:rsidRDefault="0077310B">
            <w:r>
              <w:t>6</w:t>
            </w:r>
          </w:p>
        </w:tc>
        <w:tc>
          <w:tcPr>
            <w:tcW w:w="1559" w:type="dxa"/>
          </w:tcPr>
          <w:p w:rsidR="0077310B" w:rsidRDefault="0077310B">
            <w:r>
              <w:t>10</w:t>
            </w:r>
          </w:p>
        </w:tc>
        <w:tc>
          <w:tcPr>
            <w:tcW w:w="1559" w:type="dxa"/>
          </w:tcPr>
          <w:p w:rsidR="0077310B" w:rsidRDefault="0077310B">
            <w:r>
              <w:t>24</w:t>
            </w:r>
          </w:p>
        </w:tc>
      </w:tr>
      <w:tr w:rsidR="0077310B" w:rsidTr="0077310B">
        <w:tc>
          <w:tcPr>
            <w:tcW w:w="1558" w:type="dxa"/>
          </w:tcPr>
          <w:p w:rsidR="0077310B" w:rsidRDefault="0077310B"/>
        </w:tc>
        <w:tc>
          <w:tcPr>
            <w:tcW w:w="1558" w:type="dxa"/>
          </w:tcPr>
          <w:p w:rsidR="0077310B" w:rsidRDefault="0077310B">
            <w:r>
              <w:t>Total</w:t>
            </w:r>
          </w:p>
        </w:tc>
        <w:tc>
          <w:tcPr>
            <w:tcW w:w="1558" w:type="dxa"/>
          </w:tcPr>
          <w:p w:rsidR="0077310B" w:rsidRDefault="0077310B">
            <w:r>
              <w:t>28</w:t>
            </w:r>
          </w:p>
        </w:tc>
        <w:tc>
          <w:tcPr>
            <w:tcW w:w="1558" w:type="dxa"/>
          </w:tcPr>
          <w:p w:rsidR="0077310B" w:rsidRDefault="0077310B">
            <w:r>
              <w:t>24</w:t>
            </w:r>
          </w:p>
        </w:tc>
        <w:tc>
          <w:tcPr>
            <w:tcW w:w="1559" w:type="dxa"/>
          </w:tcPr>
          <w:p w:rsidR="0077310B" w:rsidRDefault="0077310B">
            <w:r>
              <w:t>18</w:t>
            </w:r>
          </w:p>
        </w:tc>
        <w:tc>
          <w:tcPr>
            <w:tcW w:w="1559" w:type="dxa"/>
          </w:tcPr>
          <w:p w:rsidR="0077310B" w:rsidRDefault="0077310B">
            <w:r>
              <w:t>N=70</w:t>
            </w:r>
          </w:p>
        </w:tc>
      </w:tr>
    </w:tbl>
    <w:p w:rsidR="0077310B" w:rsidRDefault="0077310B"/>
    <w:p w:rsidR="0077310B" w:rsidRDefault="0077310B">
      <w:r>
        <w:t>Conduct a chi-square test for independent at the .05 level of significant. Let me know how much noise I should ensure you hear during your second exam by whether or not you retain or reject the null hypotheses.</w:t>
      </w:r>
      <w:r w:rsidR="004055A0">
        <w:t xml:space="preserve"> What are your recommendations to me? </w:t>
      </w:r>
      <w:r>
        <w:t>Compute effect size (and interpret) the Phi Coefficient.</w:t>
      </w:r>
    </w:p>
    <w:p w:rsidR="0077310B" w:rsidRDefault="0077310B" w:rsidP="0077310B">
      <w:r w:rsidRPr="004055A0">
        <w:rPr>
          <w:b/>
        </w:rPr>
        <w:t>Group 2:</w:t>
      </w:r>
      <w:r>
        <w:t xml:space="preserve">  A researcher is testing whether the political affiliation of individuals I related to or independent or whether they have a positive view of the economy. The researcher </w:t>
      </w:r>
      <w:r w:rsidR="004055A0">
        <w:t>records</w:t>
      </w:r>
      <w:r>
        <w:t xml:space="preserve"> the political affiliations and economic viewpoints of 105 respondents. The following table lists the observed frequencies for the study.  Conduct a chi-square test for independent at the .05 level of significance and decide whether to retain or reject the null hypothesis.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77310B" w:rsidTr="00BF7097">
        <w:tc>
          <w:tcPr>
            <w:tcW w:w="1558" w:type="dxa"/>
          </w:tcPr>
          <w:p w:rsidR="0077310B" w:rsidRDefault="0077310B" w:rsidP="0059394D"/>
        </w:tc>
        <w:tc>
          <w:tcPr>
            <w:tcW w:w="1558" w:type="dxa"/>
          </w:tcPr>
          <w:p w:rsidR="0077310B" w:rsidRDefault="0077310B" w:rsidP="0059394D"/>
        </w:tc>
        <w:tc>
          <w:tcPr>
            <w:tcW w:w="3116" w:type="dxa"/>
            <w:gridSpan w:val="2"/>
          </w:tcPr>
          <w:p w:rsidR="0077310B" w:rsidRDefault="0077310B" w:rsidP="0059394D">
            <w:r>
              <w:t>View of Economy</w:t>
            </w:r>
          </w:p>
        </w:tc>
        <w:tc>
          <w:tcPr>
            <w:tcW w:w="1559" w:type="dxa"/>
          </w:tcPr>
          <w:p w:rsidR="0077310B" w:rsidRDefault="0077310B" w:rsidP="0059394D"/>
        </w:tc>
      </w:tr>
      <w:tr w:rsidR="0077310B" w:rsidTr="0059394D">
        <w:tc>
          <w:tcPr>
            <w:tcW w:w="1558" w:type="dxa"/>
          </w:tcPr>
          <w:p w:rsidR="0077310B" w:rsidRDefault="0077310B" w:rsidP="0059394D"/>
        </w:tc>
        <w:tc>
          <w:tcPr>
            <w:tcW w:w="1558" w:type="dxa"/>
          </w:tcPr>
          <w:p w:rsidR="0077310B" w:rsidRDefault="0077310B" w:rsidP="0059394D"/>
        </w:tc>
        <w:tc>
          <w:tcPr>
            <w:tcW w:w="1558" w:type="dxa"/>
          </w:tcPr>
          <w:p w:rsidR="0077310B" w:rsidRDefault="0077310B" w:rsidP="0059394D">
            <w:r>
              <w:t>Positive</w:t>
            </w:r>
          </w:p>
        </w:tc>
        <w:tc>
          <w:tcPr>
            <w:tcW w:w="1558" w:type="dxa"/>
          </w:tcPr>
          <w:p w:rsidR="0077310B" w:rsidRDefault="0077310B" w:rsidP="0059394D">
            <w:r>
              <w:t>Negative</w:t>
            </w:r>
          </w:p>
        </w:tc>
        <w:tc>
          <w:tcPr>
            <w:tcW w:w="1559" w:type="dxa"/>
          </w:tcPr>
          <w:p w:rsidR="0077310B" w:rsidRDefault="0077310B" w:rsidP="0059394D">
            <w:r>
              <w:t>Total</w:t>
            </w:r>
          </w:p>
        </w:tc>
      </w:tr>
      <w:tr w:rsidR="0077310B" w:rsidTr="0059394D">
        <w:tc>
          <w:tcPr>
            <w:tcW w:w="1558" w:type="dxa"/>
            <w:vMerge w:val="restart"/>
          </w:tcPr>
          <w:p w:rsidR="0077310B" w:rsidRDefault="0077310B" w:rsidP="0059394D">
            <w:r>
              <w:t>Political Affiliation</w:t>
            </w:r>
          </w:p>
        </w:tc>
        <w:tc>
          <w:tcPr>
            <w:tcW w:w="1558" w:type="dxa"/>
          </w:tcPr>
          <w:p w:rsidR="0077310B" w:rsidRDefault="0077310B" w:rsidP="0059394D">
            <w:r>
              <w:t>Democrat</w:t>
            </w:r>
          </w:p>
        </w:tc>
        <w:tc>
          <w:tcPr>
            <w:tcW w:w="1558" w:type="dxa"/>
          </w:tcPr>
          <w:p w:rsidR="0077310B" w:rsidRDefault="0077310B" w:rsidP="0059394D">
            <w:r>
              <w:t>20</w:t>
            </w:r>
          </w:p>
        </w:tc>
        <w:tc>
          <w:tcPr>
            <w:tcW w:w="1558" w:type="dxa"/>
          </w:tcPr>
          <w:p w:rsidR="0077310B" w:rsidRDefault="0077310B" w:rsidP="0059394D">
            <w:r>
              <w:t>18</w:t>
            </w:r>
          </w:p>
        </w:tc>
        <w:tc>
          <w:tcPr>
            <w:tcW w:w="1559" w:type="dxa"/>
          </w:tcPr>
          <w:p w:rsidR="0077310B" w:rsidRDefault="0077310B" w:rsidP="0059394D">
            <w:r>
              <w:t>46</w:t>
            </w:r>
          </w:p>
        </w:tc>
      </w:tr>
      <w:tr w:rsidR="0077310B" w:rsidTr="0059394D">
        <w:tc>
          <w:tcPr>
            <w:tcW w:w="1558" w:type="dxa"/>
            <w:vMerge/>
          </w:tcPr>
          <w:p w:rsidR="0077310B" w:rsidRDefault="0077310B" w:rsidP="0059394D"/>
        </w:tc>
        <w:tc>
          <w:tcPr>
            <w:tcW w:w="1558" w:type="dxa"/>
          </w:tcPr>
          <w:p w:rsidR="0077310B" w:rsidRDefault="0077310B" w:rsidP="0059394D">
            <w:r>
              <w:t>Republican</w:t>
            </w:r>
          </w:p>
        </w:tc>
        <w:tc>
          <w:tcPr>
            <w:tcW w:w="1558" w:type="dxa"/>
          </w:tcPr>
          <w:p w:rsidR="0077310B" w:rsidRDefault="0077310B" w:rsidP="0059394D">
            <w:r>
              <w:t>8</w:t>
            </w:r>
          </w:p>
        </w:tc>
        <w:tc>
          <w:tcPr>
            <w:tcW w:w="1558" w:type="dxa"/>
          </w:tcPr>
          <w:p w:rsidR="0077310B" w:rsidRDefault="0077310B" w:rsidP="0059394D">
            <w:r>
              <w:t>6</w:t>
            </w:r>
          </w:p>
        </w:tc>
        <w:tc>
          <w:tcPr>
            <w:tcW w:w="1559" w:type="dxa"/>
          </w:tcPr>
          <w:p w:rsidR="0077310B" w:rsidRDefault="0077310B" w:rsidP="0059394D">
            <w:r>
              <w:t>24</w:t>
            </w:r>
          </w:p>
        </w:tc>
      </w:tr>
      <w:tr w:rsidR="0077310B" w:rsidTr="0059394D">
        <w:tc>
          <w:tcPr>
            <w:tcW w:w="1558" w:type="dxa"/>
          </w:tcPr>
          <w:p w:rsidR="0077310B" w:rsidRDefault="0077310B" w:rsidP="0059394D"/>
        </w:tc>
        <w:tc>
          <w:tcPr>
            <w:tcW w:w="1558" w:type="dxa"/>
          </w:tcPr>
          <w:p w:rsidR="0077310B" w:rsidRDefault="0077310B" w:rsidP="0059394D">
            <w:r>
              <w:t>Total</w:t>
            </w:r>
          </w:p>
        </w:tc>
        <w:tc>
          <w:tcPr>
            <w:tcW w:w="1558" w:type="dxa"/>
          </w:tcPr>
          <w:p w:rsidR="0077310B" w:rsidRDefault="0077310B" w:rsidP="0059394D">
            <w:r>
              <w:t>28</w:t>
            </w:r>
          </w:p>
        </w:tc>
        <w:tc>
          <w:tcPr>
            <w:tcW w:w="1558" w:type="dxa"/>
          </w:tcPr>
          <w:p w:rsidR="0077310B" w:rsidRDefault="0077310B" w:rsidP="0059394D">
            <w:r>
              <w:t>24</w:t>
            </w:r>
          </w:p>
        </w:tc>
        <w:tc>
          <w:tcPr>
            <w:tcW w:w="1559" w:type="dxa"/>
          </w:tcPr>
          <w:p w:rsidR="0077310B" w:rsidRDefault="0077310B" w:rsidP="0059394D">
            <w:r>
              <w:t>N=70</w:t>
            </w:r>
          </w:p>
        </w:tc>
      </w:tr>
    </w:tbl>
    <w:p w:rsidR="0077310B" w:rsidRDefault="0077310B" w:rsidP="0077310B"/>
    <w:p w:rsidR="0077310B" w:rsidRDefault="0077310B" w:rsidP="0077310B">
      <w:r>
        <w:t>What do you conclude? Do you have policy recommendations? Be sure to compute effect size (and interpret) the Phi Coefficient.</w:t>
      </w:r>
    </w:p>
    <w:p w:rsidR="0077310B" w:rsidRDefault="0077310B" w:rsidP="0077310B">
      <w:r w:rsidRPr="004055A0">
        <w:rPr>
          <w:b/>
        </w:rPr>
        <w:t>Group 3</w:t>
      </w:r>
      <w:r>
        <w:t xml:space="preserve">. </w:t>
      </w:r>
      <w:proofErr w:type="spellStart"/>
      <w:r>
        <w:t>Keskinoglu</w:t>
      </w:r>
      <w:proofErr w:type="spellEnd"/>
      <w:r>
        <w:t xml:space="preserve"> and colleagues (2007) studied sex discrimination among the elderly. As part of their study, they recorded whether participants were involved in or made decisions concerning personal income and earnings (persona</w:t>
      </w:r>
      <w:r w:rsidR="00370486">
        <w:t>l</w:t>
      </w:r>
      <w:r>
        <w:t xml:space="preserve"> income) and whether they were exposed to negative sex discrimination. The following table lists the observed frequencies from this study. Compute a chi-square test for </w:t>
      </w:r>
      <w:r w:rsidR="004055A0">
        <w:t xml:space="preserve">independence at the .05 level of significance. Do you retrain or reject the null? What do you make of this?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4055A0" w:rsidTr="0059394D">
        <w:tc>
          <w:tcPr>
            <w:tcW w:w="1558" w:type="dxa"/>
          </w:tcPr>
          <w:p w:rsidR="004055A0" w:rsidRDefault="004055A0" w:rsidP="0059394D"/>
        </w:tc>
        <w:tc>
          <w:tcPr>
            <w:tcW w:w="1558" w:type="dxa"/>
          </w:tcPr>
          <w:p w:rsidR="004055A0" w:rsidRDefault="004055A0" w:rsidP="0059394D"/>
        </w:tc>
        <w:tc>
          <w:tcPr>
            <w:tcW w:w="3116" w:type="dxa"/>
            <w:gridSpan w:val="2"/>
          </w:tcPr>
          <w:p w:rsidR="004055A0" w:rsidRDefault="004055A0" w:rsidP="0059394D">
            <w:r>
              <w:t>Negative sex discrimination</w:t>
            </w:r>
          </w:p>
        </w:tc>
        <w:tc>
          <w:tcPr>
            <w:tcW w:w="1559" w:type="dxa"/>
          </w:tcPr>
          <w:p w:rsidR="004055A0" w:rsidRDefault="004055A0" w:rsidP="0059394D"/>
        </w:tc>
      </w:tr>
      <w:tr w:rsidR="004055A0" w:rsidTr="0059394D">
        <w:tc>
          <w:tcPr>
            <w:tcW w:w="1558" w:type="dxa"/>
          </w:tcPr>
          <w:p w:rsidR="004055A0" w:rsidRDefault="004055A0" w:rsidP="0059394D"/>
        </w:tc>
        <w:tc>
          <w:tcPr>
            <w:tcW w:w="1558" w:type="dxa"/>
          </w:tcPr>
          <w:p w:rsidR="004055A0" w:rsidRDefault="004055A0" w:rsidP="0059394D"/>
        </w:tc>
        <w:tc>
          <w:tcPr>
            <w:tcW w:w="1558" w:type="dxa"/>
          </w:tcPr>
          <w:p w:rsidR="004055A0" w:rsidRDefault="004055A0" w:rsidP="0059394D">
            <w:r>
              <w:t>Yes</w:t>
            </w:r>
          </w:p>
        </w:tc>
        <w:tc>
          <w:tcPr>
            <w:tcW w:w="1558" w:type="dxa"/>
          </w:tcPr>
          <w:p w:rsidR="004055A0" w:rsidRDefault="004055A0" w:rsidP="0059394D">
            <w:r>
              <w:t>No</w:t>
            </w:r>
          </w:p>
        </w:tc>
        <w:tc>
          <w:tcPr>
            <w:tcW w:w="1559" w:type="dxa"/>
          </w:tcPr>
          <w:p w:rsidR="004055A0" w:rsidRDefault="004055A0" w:rsidP="0059394D">
            <w:r>
              <w:t>Total</w:t>
            </w:r>
          </w:p>
        </w:tc>
      </w:tr>
      <w:tr w:rsidR="004055A0" w:rsidTr="0059394D">
        <w:tc>
          <w:tcPr>
            <w:tcW w:w="1558" w:type="dxa"/>
            <w:vMerge w:val="restart"/>
          </w:tcPr>
          <w:p w:rsidR="004055A0" w:rsidRDefault="004055A0" w:rsidP="0059394D">
            <w:r>
              <w:t>Personal income</w:t>
            </w:r>
          </w:p>
        </w:tc>
        <w:tc>
          <w:tcPr>
            <w:tcW w:w="1558" w:type="dxa"/>
          </w:tcPr>
          <w:p w:rsidR="004055A0" w:rsidRDefault="004055A0" w:rsidP="0059394D">
            <w:r>
              <w:t>Yes</w:t>
            </w:r>
          </w:p>
        </w:tc>
        <w:tc>
          <w:tcPr>
            <w:tcW w:w="1558" w:type="dxa"/>
          </w:tcPr>
          <w:p w:rsidR="004055A0" w:rsidRDefault="004055A0" w:rsidP="0059394D">
            <w:r>
              <w:t>32</w:t>
            </w:r>
          </w:p>
        </w:tc>
        <w:tc>
          <w:tcPr>
            <w:tcW w:w="1558" w:type="dxa"/>
          </w:tcPr>
          <w:p w:rsidR="004055A0" w:rsidRDefault="004055A0" w:rsidP="0059394D">
            <w:r>
              <w:t>71</w:t>
            </w:r>
          </w:p>
        </w:tc>
        <w:tc>
          <w:tcPr>
            <w:tcW w:w="1559" w:type="dxa"/>
          </w:tcPr>
          <w:p w:rsidR="004055A0" w:rsidRDefault="004055A0" w:rsidP="0059394D">
            <w:r>
              <w:t>103</w:t>
            </w:r>
          </w:p>
        </w:tc>
      </w:tr>
      <w:tr w:rsidR="004055A0" w:rsidTr="0059394D">
        <w:tc>
          <w:tcPr>
            <w:tcW w:w="1558" w:type="dxa"/>
            <w:vMerge/>
          </w:tcPr>
          <w:p w:rsidR="004055A0" w:rsidRDefault="004055A0" w:rsidP="0059394D"/>
        </w:tc>
        <w:tc>
          <w:tcPr>
            <w:tcW w:w="1558" w:type="dxa"/>
          </w:tcPr>
          <w:p w:rsidR="004055A0" w:rsidRDefault="004055A0" w:rsidP="0059394D">
            <w:r>
              <w:t>No</w:t>
            </w:r>
          </w:p>
        </w:tc>
        <w:tc>
          <w:tcPr>
            <w:tcW w:w="1558" w:type="dxa"/>
          </w:tcPr>
          <w:p w:rsidR="004055A0" w:rsidRDefault="004055A0" w:rsidP="0059394D">
            <w:r>
              <w:t>26</w:t>
            </w:r>
          </w:p>
        </w:tc>
        <w:tc>
          <w:tcPr>
            <w:tcW w:w="1558" w:type="dxa"/>
          </w:tcPr>
          <w:p w:rsidR="004055A0" w:rsidRDefault="004055A0" w:rsidP="0059394D">
            <w:r>
              <w:t>19</w:t>
            </w:r>
          </w:p>
        </w:tc>
        <w:tc>
          <w:tcPr>
            <w:tcW w:w="1559" w:type="dxa"/>
          </w:tcPr>
          <w:p w:rsidR="004055A0" w:rsidRDefault="004055A0" w:rsidP="0059394D">
            <w:r>
              <w:t>45</w:t>
            </w:r>
          </w:p>
        </w:tc>
      </w:tr>
      <w:tr w:rsidR="004055A0" w:rsidTr="0059394D">
        <w:tc>
          <w:tcPr>
            <w:tcW w:w="1558" w:type="dxa"/>
          </w:tcPr>
          <w:p w:rsidR="004055A0" w:rsidRDefault="004055A0" w:rsidP="0059394D"/>
        </w:tc>
        <w:tc>
          <w:tcPr>
            <w:tcW w:w="1558" w:type="dxa"/>
          </w:tcPr>
          <w:p w:rsidR="004055A0" w:rsidRDefault="004055A0" w:rsidP="0059394D">
            <w:r>
              <w:t>Total</w:t>
            </w:r>
          </w:p>
        </w:tc>
        <w:tc>
          <w:tcPr>
            <w:tcW w:w="1558" w:type="dxa"/>
          </w:tcPr>
          <w:p w:rsidR="004055A0" w:rsidRDefault="004055A0" w:rsidP="0059394D">
            <w:r>
              <w:t>58</w:t>
            </w:r>
          </w:p>
        </w:tc>
        <w:tc>
          <w:tcPr>
            <w:tcW w:w="1558" w:type="dxa"/>
          </w:tcPr>
          <w:p w:rsidR="004055A0" w:rsidRDefault="004055A0" w:rsidP="0059394D">
            <w:r>
              <w:t>90</w:t>
            </w:r>
          </w:p>
        </w:tc>
        <w:tc>
          <w:tcPr>
            <w:tcW w:w="1559" w:type="dxa"/>
          </w:tcPr>
          <w:p w:rsidR="004055A0" w:rsidRDefault="004055A0" w:rsidP="0059394D">
            <w:r>
              <w:t>N=148</w:t>
            </w:r>
          </w:p>
        </w:tc>
      </w:tr>
    </w:tbl>
    <w:p w:rsidR="004055A0" w:rsidRDefault="004055A0" w:rsidP="004055A0"/>
    <w:p w:rsidR="0077310B" w:rsidRDefault="004055A0">
      <w:r>
        <w:t>What do you conclude from your analysis? Do you have policy recommendations? Be sure to compute effect size (and interpret) the Phi Coefficient.</w:t>
      </w:r>
      <w:bookmarkStart w:id="0" w:name="_GoBack"/>
      <w:bookmarkEnd w:id="0"/>
    </w:p>
    <w:sectPr w:rsidR="0077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0B"/>
    <w:rsid w:val="00370486"/>
    <w:rsid w:val="004055A0"/>
    <w:rsid w:val="00442C7F"/>
    <w:rsid w:val="0077310B"/>
    <w:rsid w:val="007D5F7A"/>
    <w:rsid w:val="00E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7F6F0-F29F-44ED-BB09-120EB1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Rennison, Callie Marie</dc:creator>
  <cp:keywords/>
  <dc:description/>
  <cp:lastModifiedBy>Rennison, Callie Marie</cp:lastModifiedBy>
  <cp:revision>3</cp:revision>
  <dcterms:created xsi:type="dcterms:W3CDTF">2021-04-24T21:35:00Z</dcterms:created>
  <dcterms:modified xsi:type="dcterms:W3CDTF">2022-02-21T19:45:00Z</dcterms:modified>
</cp:coreProperties>
</file>